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re1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Formulaire de pré-inscription à l’Ecole Thématique de ChémoBiologie</w:t>
      </w: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  <w:r>
        <w:rPr>
          <w:rFonts w:cstheme="minorHAnsi"/>
        </w:rPr>
        <w:t xml:space="preserve">Du </w:t>
      </w:r>
      <w:r>
        <w:rPr>
          <w:rFonts w:cstheme="minorHAnsi"/>
          <w:b/>
          <w:bCs/>
        </w:rPr>
        <w:t>22 au 26 novembre 2021</w:t>
      </w:r>
      <w:r>
        <w:rPr>
          <w:rFonts w:cstheme="minorHAnsi"/>
        </w:rPr>
        <w:t xml:space="preserve"> au Palais des Congrès du Touquet-Paris-Plage</w:t>
      </w:r>
    </w:p>
    <w:p>
      <w:pPr>
        <w:jc w:val="center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Place de l'Hermitage, 62520 Le Touquet-Paris-Plage</w:t>
      </w: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Nous vous remercions de l'intérêt porté à la participation à notre école thématique. Veuillez remplir ce formulaire de pré-inscription.</w:t>
      </w:r>
    </w:p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A retourner par courriel à l’adresse suivante </w:t>
      </w:r>
      <w:r>
        <w:rPr>
          <w:rFonts w:cstheme="minorHAnsi"/>
          <w:color w:val="FF0000"/>
        </w:rPr>
        <w:t>avant le 20 septembre 2021</w:t>
      </w:r>
    </w:p>
    <w:p>
      <w:pPr>
        <w:jc w:val="center"/>
        <w:rPr>
          <w:rFonts w:ascii="Times New Roman" w:eastAsia="Times New Roman" w:hAnsi="Times New Roman" w:cs="Times New Roman"/>
          <w:color w:val="336699"/>
          <w:shd w:val="clear" w:color="auto" w:fill="FDFDFD"/>
          <w:lang w:eastAsia="fr-FR"/>
        </w:rPr>
      </w:pPr>
      <w:hyperlink r:id="rId7" w:history="1">
        <w:r>
          <w:rPr>
            <w:rStyle w:val="Lienhypertexte"/>
            <w:rFonts w:ascii="Times New Roman" w:eastAsia="Times New Roman" w:hAnsi="Times New Roman" w:cs="Times New Roman"/>
            <w:shd w:val="clear" w:color="auto" w:fill="FFFFFF"/>
            <w:lang w:eastAsia="fr-FR"/>
          </w:rPr>
          <w:t>etchembio.sciences@</w:t>
        </w:r>
        <w:r>
          <w:rPr>
            <w:rStyle w:val="Lienhypertexte"/>
            <w:rFonts w:ascii="Times New Roman" w:eastAsia="Times New Roman" w:hAnsi="Times New Roman" w:cs="Times New Roman"/>
            <w:shd w:val="clear" w:color="auto" w:fill="FDFDFD"/>
            <w:lang w:eastAsia="fr-FR"/>
          </w:rPr>
          <w:t>universite-paris-saclay.fr</w:t>
        </w:r>
      </w:hyperlink>
    </w:p>
    <w:p>
      <w:pPr>
        <w:jc w:val="center"/>
        <w:rPr>
          <w:rFonts w:ascii="Times New Roman" w:eastAsia="Times New Roman" w:hAnsi="Times New Roman" w:cs="Times New Roman"/>
          <w:color w:val="336699"/>
          <w:shd w:val="clear" w:color="auto" w:fill="FDFDFD"/>
          <w:lang w:eastAsia="fr-FR"/>
        </w:rPr>
      </w:pPr>
    </w:p>
    <w:p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DFDFD"/>
          <w:lang w:eastAsia="fr-FR"/>
        </w:rPr>
        <w:t>Compte-tenu du nombre de places limité, l’inscription à l’école thématique ne sera effective qu’après validation par courriel.</w:t>
      </w: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Madame</w:t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1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  <w:b/>
          <w:bCs/>
        </w:rPr>
        <w:t>Monsieur</w:t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2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2"/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Nom</w:t>
      </w:r>
      <w:r>
        <w:rPr>
          <w:rFonts w:cstheme="minorHAnsi"/>
        </w:rPr>
        <w:t xml:space="preserve"> : </w:t>
      </w:r>
      <w:r>
        <w:rPr>
          <w:rFonts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Prénom</w:t>
      </w:r>
      <w:r>
        <w:rPr>
          <w:rFonts w:cstheme="minorHAnsi"/>
        </w:rPr>
        <w:t xml:space="preserve"> : </w:t>
      </w:r>
      <w:r>
        <w:rPr>
          <w:rFonts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Nom de l’institution</w:t>
      </w:r>
      <w:r>
        <w:rPr>
          <w:rFonts w:cstheme="minorHAnsi"/>
        </w:rPr>
        <w:t xml:space="preserve"> : </w:t>
      </w:r>
      <w:r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"/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Organisation 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ListeDéroulante1"/>
            <w:enabled/>
            <w:calcOnExit/>
            <w:ddList>
              <w:listEntry w:val="Université"/>
              <w:listEntry w:val="CNRS"/>
              <w:listEntry w:val="Autres"/>
            </w:ddList>
          </w:ffData>
        </w:fldChar>
      </w:r>
      <w:bookmarkStart w:id="6" w:name="ListeDéroulante1"/>
      <w:r>
        <w:rPr>
          <w:rFonts w:cstheme="minorHAnsi"/>
        </w:rPr>
        <w:instrText xml:space="preserve"> FORMDROPDOWN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"/>
    </w:p>
    <w:p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b/>
          <w:bCs/>
        </w:rPr>
        <w:t>Adresse</w:t>
      </w:r>
      <w:r>
        <w:rPr>
          <w:rFonts w:cstheme="minorHAnsi"/>
        </w:rPr>
        <w:t xml:space="preserve"> : </w:t>
      </w:r>
      <w:r>
        <w:rPr>
          <w:rFonts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7"/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Code postal</w:t>
      </w:r>
      <w:r>
        <w:rPr>
          <w:rFonts w:cstheme="minorHAnsi"/>
        </w:rPr>
        <w:t> :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Ville </w:t>
      </w:r>
      <w:r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Courriel</w:t>
      </w:r>
      <w:r>
        <w:rPr>
          <w:rFonts w:cstheme="minorHAnsi"/>
        </w:rPr>
        <w:t xml:space="preserve"> : </w:t>
      </w:r>
      <w:r>
        <w:rPr>
          <w:rFonts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"/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Statut : </w:t>
      </w:r>
      <w:r>
        <w:rPr>
          <w:rFonts w:cstheme="minorHAnsi"/>
          <w:b/>
          <w:bCs/>
        </w:rPr>
        <w:tab/>
      </w:r>
      <w:r>
        <w:rPr>
          <w:rFonts w:cs="Calibri (Corps)"/>
          <w:bCs/>
        </w:rPr>
        <w:fldChar w:fldCharType="begin">
          <w:ffData>
            <w:name w:val="ListeDéroulante2"/>
            <w:enabled/>
            <w:calcOnExit w:val="0"/>
            <w:ddList>
              <w:listEntry w:val="Doctorants, post-doctorants, étudiants"/>
              <w:listEntry w:val="Personnel CNRS"/>
              <w:listEntry w:val="Personnel établissement privé"/>
              <w:listEntry w:val="Personnel Université"/>
            </w:ddList>
          </w:ffData>
        </w:fldChar>
      </w:r>
      <w:bookmarkStart w:id="11" w:name="ListeDéroulante2"/>
      <w:r>
        <w:rPr>
          <w:rFonts w:cs="Calibri (Corps)"/>
          <w:bCs/>
        </w:rPr>
        <w:instrText xml:space="preserve"> FORMDROPDOWN </w:instrText>
      </w:r>
      <w:r>
        <w:rPr>
          <w:rFonts w:cs="Calibri (Corps)"/>
          <w:bCs/>
        </w:rPr>
      </w:r>
      <w:r>
        <w:rPr>
          <w:rFonts w:cs="Calibri (Corps)"/>
          <w:bCs/>
        </w:rPr>
        <w:fldChar w:fldCharType="separate"/>
      </w:r>
      <w:r>
        <w:rPr>
          <w:rFonts w:cs="Calibri (Corps)"/>
          <w:bCs/>
        </w:rPr>
        <w:fldChar w:fldCharType="end"/>
      </w:r>
      <w:bookmarkEnd w:id="11"/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Frais d’inscription (une seule case à cocher) *</w:t>
      </w:r>
    </w:p>
    <w:p>
      <w:pPr>
        <w:rPr>
          <w:rFonts w:cstheme="minorHAnsi"/>
          <w:b/>
          <w:bCs/>
        </w:rPr>
      </w:pP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0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2"/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</w:rPr>
        <w:tab/>
        <w:t>Tarif doctorants, post-doctorants, étudiants</w:t>
      </w:r>
      <w:r>
        <w:rPr>
          <w:rFonts w:cstheme="minorHAnsi"/>
        </w:rPr>
        <w:tab/>
        <w:t>380 €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</w:rPr>
        <w:tab/>
        <w:t>Tarif permanents (hors CNRS)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550 €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21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3"/>
      <w:r>
        <w:rPr>
          <w:rFonts w:cstheme="minorHAnsi"/>
        </w:rPr>
        <w:tab/>
        <w:t>Tarif participants établissements privés</w:t>
      </w:r>
      <w:r>
        <w:rPr>
          <w:rFonts w:cstheme="minorHAnsi"/>
        </w:rPr>
        <w:tab/>
      </w:r>
      <w:r>
        <w:rPr>
          <w:rFonts w:cstheme="minorHAnsi"/>
        </w:rPr>
        <w:tab/>
        <w:t>800 €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Tarif personnel CNRS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0 €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pStyle w:val="Paragraphedeliste"/>
        <w:ind w:left="0"/>
        <w:rPr>
          <w:rFonts w:cstheme="minorHAnsi"/>
          <w:sz w:val="20"/>
          <w:szCs w:val="20"/>
        </w:rPr>
      </w:pPr>
    </w:p>
    <w:p>
      <w:pPr>
        <w:pStyle w:val="Paragraphedeliste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Sont compris dans les droits d’inscription : l’accès à l’école thématique, les frais d’hébergement, les pauses café, les déjeuners et deux diners.</w:t>
      </w:r>
    </w:p>
    <w:p>
      <w:pPr>
        <w:rPr>
          <w:rFonts w:cstheme="minorHAnsi"/>
          <w:b/>
          <w:bCs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Logement (une seule case à cocher</w:t>
      </w:r>
      <w:proofErr w:type="gramStart"/>
      <w:r>
        <w:rPr>
          <w:rFonts w:cstheme="minorHAnsi"/>
          <w:b/>
          <w:bCs/>
        </w:rPr>
        <w:t>):</w:t>
      </w:r>
      <w:proofErr w:type="gramEnd"/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</w:rPr>
        <w:tab/>
        <w:t>Studio 1 personne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</w:rPr>
        <w:tab/>
        <w:t>Studio 2 personnes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</w:rPr>
        <w:tab/>
        <w:t>Studio 3 personnes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Connaissances en chimie organique (une seule case à cocher) : </w:t>
      </w:r>
      <w:r>
        <w:rPr>
          <w:rFonts w:cstheme="minorHAnsi"/>
          <w:b/>
          <w:bCs/>
        </w:rPr>
        <w:tab/>
      </w:r>
    </w:p>
    <w:p>
      <w:pPr>
        <w:rPr>
          <w:rFonts w:cstheme="minorHAnsi"/>
          <w:b/>
          <w:bCs/>
        </w:rPr>
      </w:pP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</w:rPr>
        <w:tab/>
        <w:t>Confirmé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</w:rPr>
        <w:tab/>
        <w:t>Moyen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</w:rPr>
        <w:tab/>
        <w:t>Débutant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</w:rPr>
        <w:t>Attentes de cette école thématique (facultatif)</w:t>
      </w:r>
      <w:r>
        <w:rPr>
          <w:rFonts w:cstheme="minorHAnsi"/>
        </w:rPr>
        <w:t xml:space="preserve"> : </w:t>
      </w:r>
    </w:p>
    <w:p>
      <w:pPr>
        <w:rPr>
          <w:rFonts w:cstheme="minorHAnsi"/>
        </w:rPr>
      </w:pPr>
    </w:p>
    <w:p>
      <w:pPr>
        <w:jc w:val="center"/>
        <w:rPr>
          <w:rFonts w:cstheme="minorHAnsi"/>
        </w:rPr>
      </w:pPr>
    </w:p>
    <w:p>
      <w:pPr>
        <w:jc w:val="center"/>
        <w:rPr>
          <w:rFonts w:cstheme="minorHAnsi"/>
        </w:rPr>
      </w:pP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s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itationintense"/>
      <w:rPr>
        <w:color w:val="336699"/>
        <w:shd w:val="clear" w:color="auto" w:fill="FDFDFD"/>
        <w:lang w:eastAsia="fr-FR"/>
      </w:rPr>
    </w:pPr>
    <w:r>
      <w:t xml:space="preserve">Le formulaire de pré-inscription doit être envoyé par courriel à l'adresse suivante: </w:t>
    </w:r>
    <w:hyperlink r:id="rId1" w:history="1">
      <w:r>
        <w:rPr>
          <w:rStyle w:val="Lienhypertexte"/>
          <w:rFonts w:ascii="Times New Roman" w:eastAsia="Times New Roman" w:hAnsi="Times New Roman" w:cs="Times New Roman"/>
          <w:shd w:val="clear" w:color="auto" w:fill="FFFFFF"/>
          <w:lang w:eastAsia="fr-FR"/>
        </w:rPr>
        <w:t>ETChembio.sciences@</w:t>
      </w:r>
      <w:r>
        <w:rPr>
          <w:rStyle w:val="Lienhypertexte"/>
          <w:rFonts w:ascii="Times New Roman" w:eastAsia="Times New Roman" w:hAnsi="Times New Roman" w:cs="Times New Roman"/>
          <w:shd w:val="clear" w:color="auto" w:fill="FDFDFD"/>
          <w:lang w:eastAsia="fr-FR"/>
        </w:rPr>
        <w:t>universite-paris-saclay.fr</w:t>
      </w:r>
    </w:hyperlink>
  </w:p>
  <w:p>
    <w:pPr>
      <w:jc w:val="center"/>
      <w:rPr>
        <w:rFonts w:cstheme="minorHAnsi"/>
      </w:rPr>
    </w:pPr>
  </w:p>
  <w:p>
    <w:pPr>
      <w:pStyle w:val="Pieddepage"/>
    </w:pPr>
  </w:p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6DC7"/>
    <w:multiLevelType w:val="hybridMultilevel"/>
    <w:tmpl w:val="EC8C3C66"/>
    <w:lvl w:ilvl="0" w:tplc="A4200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927A-0F6A-B448-8271-D18AD82F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object">
    <w:name w:val="object"/>
    <w:basedOn w:val="Policepardfaut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4472C4" w:themeColor="accent1"/>
      </w:pBdr>
      <w:spacing w:before="960" w:after="960"/>
      <w:ind w:left="864" w:right="864"/>
      <w:jc w:val="center"/>
    </w:pPr>
    <w:rPr>
      <w:i/>
      <w:iCs/>
      <w:color w:val="000000" w:themeColor="text1"/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000000" w:themeColor="text1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chembio.sciences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Chembio.sciences@universite-paris-sacl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 Guianvarch</cp:lastModifiedBy>
  <cp:revision>2</cp:revision>
  <dcterms:created xsi:type="dcterms:W3CDTF">2021-07-20T14:07:00Z</dcterms:created>
  <dcterms:modified xsi:type="dcterms:W3CDTF">2021-07-20T14:07:00Z</dcterms:modified>
</cp:coreProperties>
</file>